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E19" w:rsidRPr="00495EE1" w:rsidRDefault="00495EE1">
      <w:pPr>
        <w:rPr>
          <w:rFonts w:ascii="Arial" w:hAnsi="Arial" w:cs="Arial"/>
          <w:b/>
        </w:rPr>
      </w:pPr>
      <w:bookmarkStart w:id="0" w:name="_GoBack"/>
      <w:bookmarkEnd w:id="0"/>
      <w:r w:rsidRPr="00495EE1">
        <w:rPr>
          <w:rFonts w:ascii="Arial" w:hAnsi="Arial" w:cs="Arial"/>
          <w:b/>
        </w:rPr>
        <w:t xml:space="preserve">Komunikační dispozice Masarykovy univerzity </w:t>
      </w:r>
    </w:p>
    <w:p w:rsidR="00D93526" w:rsidRDefault="00D93526" w:rsidP="00D93526">
      <w:pPr>
        <w:pStyle w:val="Odstavecseseznamem"/>
        <w:tabs>
          <w:tab w:val="left" w:pos="284"/>
        </w:tabs>
        <w:ind w:left="0"/>
        <w:rPr>
          <w:rFonts w:ascii="Arial" w:hAnsi="Arial" w:cs="Arial"/>
          <w:b/>
        </w:rPr>
      </w:pPr>
    </w:p>
    <w:p w:rsidR="00495EE1" w:rsidRDefault="00CC3AA2" w:rsidP="00D93526">
      <w:pPr>
        <w:pStyle w:val="Odstavecseseznamem"/>
        <w:tabs>
          <w:tab w:val="left" w:pos="284"/>
        </w:tabs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Hlavní u</w:t>
      </w:r>
      <w:r w:rsidR="00495EE1" w:rsidRPr="00DA1C23">
        <w:rPr>
          <w:rFonts w:ascii="Arial" w:hAnsi="Arial" w:cs="Arial"/>
          <w:b/>
        </w:rPr>
        <w:t xml:space="preserve">niverzitní komunikační </w:t>
      </w:r>
      <w:r w:rsidR="006C28F6">
        <w:rPr>
          <w:rFonts w:ascii="Arial" w:hAnsi="Arial" w:cs="Arial"/>
          <w:b/>
        </w:rPr>
        <w:t>nástroje</w:t>
      </w:r>
    </w:p>
    <w:p w:rsidR="00DA1C23" w:rsidRPr="00DA1C23" w:rsidRDefault="00DA1C23" w:rsidP="00DA1C23">
      <w:pPr>
        <w:pStyle w:val="Odstavecseseznamem"/>
        <w:tabs>
          <w:tab w:val="left" w:pos="284"/>
        </w:tabs>
        <w:ind w:left="0"/>
        <w:rPr>
          <w:rFonts w:ascii="Arial" w:hAnsi="Arial" w:cs="Arial"/>
          <w:b/>
        </w:rPr>
      </w:pPr>
    </w:p>
    <w:p w:rsidR="00495EE1" w:rsidRDefault="00495EE1" w:rsidP="00495EE1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Webová prezentace </w:t>
      </w:r>
    </w:p>
    <w:p w:rsidR="00495EE1" w:rsidRDefault="00495EE1" w:rsidP="00495EE1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495EE1">
        <w:rPr>
          <w:rFonts w:ascii="Arial" w:hAnsi="Arial" w:cs="Arial"/>
        </w:rPr>
        <w:t>www.muni.cz</w:t>
      </w:r>
      <w:r>
        <w:rPr>
          <w:rFonts w:ascii="Arial" w:hAnsi="Arial" w:cs="Arial"/>
        </w:rPr>
        <w:t xml:space="preserve"> </w:t>
      </w:r>
    </w:p>
    <w:p w:rsidR="00495EE1" w:rsidRDefault="00495EE1" w:rsidP="00495EE1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495EE1">
        <w:rPr>
          <w:rFonts w:ascii="Arial" w:hAnsi="Arial" w:cs="Arial"/>
        </w:rPr>
        <w:t>www.muni100.cz</w:t>
      </w:r>
      <w:r>
        <w:rPr>
          <w:rFonts w:ascii="Arial" w:hAnsi="Arial" w:cs="Arial"/>
        </w:rPr>
        <w:t xml:space="preserve"> (</w:t>
      </w:r>
      <w:r w:rsidR="00314970">
        <w:rPr>
          <w:rFonts w:ascii="Arial" w:hAnsi="Arial" w:cs="Arial"/>
        </w:rPr>
        <w:t xml:space="preserve">speciální </w:t>
      </w:r>
      <w:r>
        <w:rPr>
          <w:rFonts w:ascii="Arial" w:hAnsi="Arial" w:cs="Arial"/>
        </w:rPr>
        <w:t xml:space="preserve">microsite webu </w:t>
      </w:r>
      <w:r w:rsidR="006C28F6" w:rsidRPr="00630BE9">
        <w:rPr>
          <w:rFonts w:ascii="Arial" w:hAnsi="Arial" w:cs="Arial"/>
        </w:rPr>
        <w:t>www.muni.cz</w:t>
      </w:r>
      <w:r>
        <w:rPr>
          <w:rFonts w:ascii="Arial" w:hAnsi="Arial" w:cs="Arial"/>
        </w:rPr>
        <w:t xml:space="preserve">) </w:t>
      </w:r>
    </w:p>
    <w:p w:rsidR="006C28F6" w:rsidRDefault="006C28F6" w:rsidP="006C28F6">
      <w:pPr>
        <w:pStyle w:val="Odstavecseseznamem"/>
        <w:ind w:left="1080"/>
        <w:rPr>
          <w:rFonts w:ascii="Arial" w:hAnsi="Arial" w:cs="Arial"/>
        </w:rPr>
      </w:pPr>
    </w:p>
    <w:p w:rsidR="006C28F6" w:rsidRDefault="006C28F6" w:rsidP="006C28F6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Univerzitní časopis (tištěný i elektronický) </w:t>
      </w:r>
    </w:p>
    <w:p w:rsidR="006C28F6" w:rsidRDefault="006C28F6" w:rsidP="006C28F6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speciální lednové číslo věnované oslavám 100. výročí s programem </w:t>
      </w:r>
    </w:p>
    <w:p w:rsidR="006C28F6" w:rsidRPr="006C28F6" w:rsidRDefault="006C28F6" w:rsidP="006C28F6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široká distribuce po celé období oslav (leden – červen) </w:t>
      </w:r>
    </w:p>
    <w:p w:rsidR="00495EE1" w:rsidRDefault="00495EE1" w:rsidP="00495EE1">
      <w:pPr>
        <w:pStyle w:val="Odstavecseseznamem"/>
        <w:ind w:left="1080"/>
        <w:rPr>
          <w:rFonts w:ascii="Arial" w:hAnsi="Arial" w:cs="Arial"/>
        </w:rPr>
      </w:pPr>
    </w:p>
    <w:p w:rsidR="00495EE1" w:rsidRPr="00495EE1" w:rsidRDefault="00495EE1" w:rsidP="00495EE1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495EE1">
        <w:rPr>
          <w:rFonts w:ascii="Arial" w:hAnsi="Arial" w:cs="Arial"/>
        </w:rPr>
        <w:t>Sociální sítě</w:t>
      </w:r>
    </w:p>
    <w:p w:rsidR="00495EE1" w:rsidRPr="00495EE1" w:rsidRDefault="00495EE1" w:rsidP="00D9352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Tiskový odbor Masarykovy univerzity spravuje centrální profily na sociálních sítích. Stejné </w:t>
      </w:r>
      <w:r w:rsidR="00903C61">
        <w:rPr>
          <w:rFonts w:ascii="Arial" w:hAnsi="Arial" w:cs="Arial"/>
        </w:rPr>
        <w:t xml:space="preserve">druhy </w:t>
      </w:r>
      <w:r>
        <w:rPr>
          <w:rFonts w:ascii="Arial" w:hAnsi="Arial" w:cs="Arial"/>
        </w:rPr>
        <w:t>sociální</w:t>
      </w:r>
      <w:r w:rsidR="00903C61">
        <w:rPr>
          <w:rFonts w:ascii="Arial" w:hAnsi="Arial" w:cs="Arial"/>
        </w:rPr>
        <w:t>ch sítí</w:t>
      </w:r>
      <w:r>
        <w:rPr>
          <w:rFonts w:ascii="Arial" w:hAnsi="Arial" w:cs="Arial"/>
        </w:rPr>
        <w:t xml:space="preserve"> jsou pak ve správě jednotlivých fakult a univerzitních pracovišť. </w:t>
      </w:r>
    </w:p>
    <w:p w:rsidR="00495EE1" w:rsidRPr="00495EE1" w:rsidRDefault="00495EE1" w:rsidP="00495EE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495EE1">
        <w:rPr>
          <w:rFonts w:ascii="Arial" w:hAnsi="Arial" w:cs="Arial"/>
        </w:rPr>
        <w:t xml:space="preserve">Facebook </w:t>
      </w:r>
      <w:r>
        <w:rPr>
          <w:rFonts w:ascii="Arial" w:hAnsi="Arial" w:cs="Arial"/>
        </w:rPr>
        <w:t>(fungující profil Masaryk</w:t>
      </w:r>
      <w:r w:rsidR="00630BE9">
        <w:rPr>
          <w:rFonts w:ascii="Arial" w:hAnsi="Arial" w:cs="Arial"/>
        </w:rPr>
        <w:t>ova univerzita</w:t>
      </w:r>
      <w:r>
        <w:rPr>
          <w:rFonts w:ascii="Arial" w:hAnsi="Arial" w:cs="Arial"/>
        </w:rPr>
        <w:t xml:space="preserve"> + nově založený profil MUNI 100) </w:t>
      </w:r>
    </w:p>
    <w:p w:rsidR="00495EE1" w:rsidRPr="00495EE1" w:rsidRDefault="00495EE1" w:rsidP="00495EE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95EE1">
        <w:rPr>
          <w:rFonts w:ascii="Arial" w:hAnsi="Arial" w:cs="Arial"/>
        </w:rPr>
        <w:t>Instagram</w:t>
      </w:r>
      <w:proofErr w:type="spellEnd"/>
    </w:p>
    <w:p w:rsidR="00495EE1" w:rsidRPr="00495EE1" w:rsidRDefault="00495EE1" w:rsidP="00495EE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95EE1">
        <w:rPr>
          <w:rFonts w:ascii="Arial" w:hAnsi="Arial" w:cs="Arial"/>
        </w:rPr>
        <w:t>Youtube</w:t>
      </w:r>
      <w:proofErr w:type="spellEnd"/>
    </w:p>
    <w:p w:rsidR="00495EE1" w:rsidRPr="00495EE1" w:rsidRDefault="00495EE1" w:rsidP="00495EE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95EE1">
        <w:rPr>
          <w:rFonts w:ascii="Arial" w:hAnsi="Arial" w:cs="Arial"/>
        </w:rPr>
        <w:t>Twitter</w:t>
      </w:r>
      <w:proofErr w:type="spellEnd"/>
    </w:p>
    <w:p w:rsidR="00495EE1" w:rsidRDefault="00495EE1" w:rsidP="00495EE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95EE1">
        <w:rPr>
          <w:rFonts w:ascii="Arial" w:hAnsi="Arial" w:cs="Arial"/>
        </w:rPr>
        <w:t>LinkedIn</w:t>
      </w:r>
      <w:proofErr w:type="spellEnd"/>
    </w:p>
    <w:p w:rsidR="00495EE1" w:rsidRDefault="00495EE1" w:rsidP="00495EE1">
      <w:pPr>
        <w:pStyle w:val="Odstavecseseznamem"/>
        <w:rPr>
          <w:rFonts w:ascii="Arial" w:hAnsi="Arial" w:cs="Arial"/>
        </w:rPr>
      </w:pPr>
    </w:p>
    <w:p w:rsidR="00495EE1" w:rsidRPr="00495EE1" w:rsidRDefault="00495EE1" w:rsidP="00495EE1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495EE1">
        <w:rPr>
          <w:rFonts w:ascii="Arial" w:hAnsi="Arial" w:cs="Arial"/>
        </w:rPr>
        <w:t xml:space="preserve">Vnitřní </w:t>
      </w:r>
      <w:r w:rsidR="00D93526">
        <w:rPr>
          <w:rFonts w:ascii="Arial" w:hAnsi="Arial" w:cs="Arial"/>
        </w:rPr>
        <w:t xml:space="preserve">centrální </w:t>
      </w:r>
      <w:r w:rsidRPr="00495EE1">
        <w:rPr>
          <w:rFonts w:ascii="Arial" w:hAnsi="Arial" w:cs="Arial"/>
        </w:rPr>
        <w:t>komunikační sítě a systémy</w:t>
      </w:r>
    </w:p>
    <w:p w:rsidR="00495EE1" w:rsidRDefault="00495EE1" w:rsidP="00495EE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Informační systém (komunikace se studenty) </w:t>
      </w:r>
    </w:p>
    <w:p w:rsidR="00495EE1" w:rsidRDefault="00495EE1" w:rsidP="00495EE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Yammer</w:t>
      </w:r>
      <w:proofErr w:type="spellEnd"/>
      <w:r>
        <w:rPr>
          <w:rFonts w:ascii="Arial" w:hAnsi="Arial" w:cs="Arial"/>
        </w:rPr>
        <w:t xml:space="preserve"> (komunikace se zaměstnanci) </w:t>
      </w:r>
    </w:p>
    <w:p w:rsidR="00495EE1" w:rsidRDefault="00495EE1" w:rsidP="00495EE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Outlook (komunikace se zaměstnanci) </w:t>
      </w:r>
    </w:p>
    <w:p w:rsidR="00E74E0B" w:rsidRDefault="00E74E0B" w:rsidP="00E74E0B">
      <w:pPr>
        <w:pStyle w:val="Odstavecseseznamem"/>
        <w:rPr>
          <w:rFonts w:ascii="Arial" w:hAnsi="Arial" w:cs="Arial"/>
        </w:rPr>
      </w:pPr>
    </w:p>
    <w:p w:rsidR="00E74E0B" w:rsidRDefault="00E74E0B" w:rsidP="00E74E0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Newslettery </w:t>
      </w:r>
    </w:p>
    <w:p w:rsidR="00E74E0B" w:rsidRDefault="00E74E0B" w:rsidP="00E74E0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pravidelné NL zaměstnancům </w:t>
      </w:r>
    </w:p>
    <w:p w:rsidR="00E74E0B" w:rsidRPr="00E74E0B" w:rsidRDefault="00E74E0B" w:rsidP="00E74E0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pravidelné NL absolventům (databáze cca 20 tis. kontaktů) </w:t>
      </w:r>
    </w:p>
    <w:p w:rsidR="00495EE1" w:rsidRDefault="00495EE1" w:rsidP="00495EE1">
      <w:pPr>
        <w:rPr>
          <w:rFonts w:ascii="Arial" w:hAnsi="Arial" w:cs="Arial"/>
          <w:b/>
        </w:rPr>
      </w:pPr>
      <w:r w:rsidRPr="00495EE1">
        <w:rPr>
          <w:rFonts w:ascii="Arial" w:hAnsi="Arial" w:cs="Arial"/>
          <w:b/>
        </w:rPr>
        <w:t xml:space="preserve">Mediální partnerství uzavřené pro účely oslav 100. výročí založení Masarykovy univerzity </w:t>
      </w:r>
    </w:p>
    <w:p w:rsidR="00BF0897" w:rsidRPr="00D14F69" w:rsidRDefault="00BF0897" w:rsidP="00495EE1">
      <w:pPr>
        <w:rPr>
          <w:rFonts w:ascii="Arial" w:hAnsi="Arial" w:cs="Arial"/>
          <w:u w:val="single"/>
        </w:rPr>
      </w:pPr>
      <w:r w:rsidRPr="00D14F69">
        <w:rPr>
          <w:rFonts w:ascii="Arial" w:hAnsi="Arial" w:cs="Arial"/>
          <w:u w:val="single"/>
        </w:rPr>
        <w:t>Česká televize</w:t>
      </w:r>
    </w:p>
    <w:p w:rsidR="00BF0897" w:rsidRPr="00BF0897" w:rsidRDefault="00BF0897" w:rsidP="00495EE1">
      <w:pPr>
        <w:rPr>
          <w:rFonts w:ascii="Arial" w:hAnsi="Arial" w:cs="Arial"/>
        </w:rPr>
      </w:pPr>
      <w:r w:rsidRPr="00BF0897">
        <w:rPr>
          <w:rFonts w:ascii="Arial" w:hAnsi="Arial" w:cs="Arial"/>
        </w:rPr>
        <w:t xml:space="preserve">Mediální partnerství Masarykovy univerzity s Českou televizí zahrnuje: </w:t>
      </w:r>
    </w:p>
    <w:p w:rsidR="00BF0897" w:rsidRDefault="00BF0897" w:rsidP="00BF0897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BF0897">
        <w:rPr>
          <w:rFonts w:ascii="Arial" w:hAnsi="Arial" w:cs="Arial"/>
        </w:rPr>
        <w:t xml:space="preserve">televizní spoty </w:t>
      </w:r>
      <w:r w:rsidR="008779F6">
        <w:rPr>
          <w:rFonts w:ascii="Arial" w:hAnsi="Arial" w:cs="Arial"/>
        </w:rPr>
        <w:t xml:space="preserve">(stopáž 30 s) </w:t>
      </w:r>
    </w:p>
    <w:p w:rsidR="00630BE9" w:rsidRDefault="00630BE9" w:rsidP="00630B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Struktura televizních spotů je navržena následovně: </w:t>
      </w:r>
    </w:p>
    <w:p w:rsidR="008779F6" w:rsidRPr="008779F6" w:rsidRDefault="008779F6" w:rsidP="008779F6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100 příběhů Masarykovy univerzity (10 spotů)</w:t>
      </w:r>
    </w:p>
    <w:p w:rsidR="008779F6" w:rsidRPr="008779F6" w:rsidRDefault="008779F6" w:rsidP="008779F6">
      <w:pPr>
        <w:pStyle w:val="Bezmezer"/>
        <w:jc w:val="both"/>
        <w:rPr>
          <w:rFonts w:ascii="Arial" w:hAnsi="Arial" w:cs="Arial"/>
        </w:rPr>
      </w:pPr>
      <w:r w:rsidRPr="008779F6">
        <w:rPr>
          <w:rFonts w:ascii="Arial" w:hAnsi="Arial" w:cs="Arial"/>
        </w:rPr>
        <w:t>Komunikační cíl</w:t>
      </w:r>
      <w:r>
        <w:rPr>
          <w:rFonts w:ascii="Arial" w:hAnsi="Arial" w:cs="Arial"/>
        </w:rPr>
        <w:t>em první části</w:t>
      </w:r>
      <w:r w:rsidRPr="008779F6">
        <w:rPr>
          <w:rFonts w:ascii="Arial" w:hAnsi="Arial" w:cs="Arial"/>
        </w:rPr>
        <w:t xml:space="preserve"> spotů je představit, že Masaryk</w:t>
      </w:r>
      <w:r>
        <w:rPr>
          <w:rFonts w:ascii="Arial" w:hAnsi="Arial" w:cs="Arial"/>
        </w:rPr>
        <w:t xml:space="preserve">ova univerzita slaví sté výročí. Ve druhé části spotů bude vždy představen jeden vybraný příběh v příslušné kategorii (Muni pomáhá, Muni, objevuje atd.) </w:t>
      </w:r>
    </w:p>
    <w:p w:rsidR="008779F6" w:rsidRPr="008779F6" w:rsidRDefault="008779F6" w:rsidP="008779F6">
      <w:pPr>
        <w:pStyle w:val="Bezmezer"/>
        <w:rPr>
          <w:rFonts w:ascii="Arial" w:hAnsi="Arial" w:cs="Arial"/>
        </w:rPr>
      </w:pPr>
      <w:r w:rsidRPr="008779F6">
        <w:rPr>
          <w:rFonts w:ascii="Arial" w:hAnsi="Arial" w:cs="Arial"/>
        </w:rPr>
        <w:t>Stopáž: 15/15 s nebo 20/10 s</w:t>
      </w:r>
    </w:p>
    <w:p w:rsidR="008779F6" w:rsidRDefault="008779F6" w:rsidP="008779F6">
      <w:pPr>
        <w:rPr>
          <w:rFonts w:ascii="Arial" w:hAnsi="Arial" w:cs="Arial"/>
        </w:rPr>
      </w:pPr>
    </w:p>
    <w:p w:rsidR="00630BE9" w:rsidRPr="008779F6" w:rsidRDefault="008779F6" w:rsidP="008779F6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8779F6">
        <w:rPr>
          <w:rFonts w:ascii="Arial" w:hAnsi="Arial" w:cs="Arial"/>
        </w:rPr>
        <w:t xml:space="preserve">pozvánka na festival MUNI 100 </w:t>
      </w:r>
      <w:r>
        <w:rPr>
          <w:rFonts w:ascii="Arial" w:hAnsi="Arial" w:cs="Arial"/>
        </w:rPr>
        <w:t>(1 spot</w:t>
      </w:r>
      <w:r w:rsidRPr="008779F6">
        <w:rPr>
          <w:rFonts w:ascii="Arial" w:hAnsi="Arial" w:cs="Arial"/>
        </w:rPr>
        <w:t xml:space="preserve">) </w:t>
      </w:r>
    </w:p>
    <w:p w:rsidR="008779F6" w:rsidRPr="008779F6" w:rsidRDefault="008779F6" w:rsidP="008779F6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Komunikačním cílem první části spotu je představit, že </w:t>
      </w:r>
      <w:r w:rsidRPr="008779F6">
        <w:rPr>
          <w:rFonts w:ascii="Arial" w:hAnsi="Arial" w:cs="Arial"/>
        </w:rPr>
        <w:t>Masarykova univerzi</w:t>
      </w:r>
      <w:r>
        <w:rPr>
          <w:rFonts w:ascii="Arial" w:hAnsi="Arial" w:cs="Arial"/>
        </w:rPr>
        <w:t xml:space="preserve">ta slaví 100. výročí založení. Ve druhé části spotu bude komunikována pozvánka na Festival MUNI 100. </w:t>
      </w:r>
      <w:r w:rsidRPr="008779F6">
        <w:rPr>
          <w:rFonts w:ascii="Arial" w:hAnsi="Arial" w:cs="Arial"/>
        </w:rPr>
        <w:t xml:space="preserve"> </w:t>
      </w:r>
    </w:p>
    <w:p w:rsidR="008779F6" w:rsidRPr="008779F6" w:rsidRDefault="008779F6" w:rsidP="00903C61">
      <w:pPr>
        <w:pStyle w:val="Bezmezer"/>
        <w:rPr>
          <w:rFonts w:ascii="Arial" w:hAnsi="Arial" w:cs="Arial"/>
        </w:rPr>
      </w:pPr>
      <w:r w:rsidRPr="008779F6">
        <w:rPr>
          <w:rFonts w:ascii="Arial" w:hAnsi="Arial" w:cs="Arial"/>
        </w:rPr>
        <w:t>Stopáž: 15/15 s nebo 20/10 s</w:t>
      </w:r>
    </w:p>
    <w:p w:rsidR="00BF0897" w:rsidRDefault="00BF0897" w:rsidP="00BF0897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pozvánky a rozhovory v pořadech ČT</w:t>
      </w:r>
    </w:p>
    <w:p w:rsidR="00BF0897" w:rsidRDefault="00BF0897" w:rsidP="00BF0897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odvysílání speciálního dokumentu o Masarykově univerzitě (produkce České televize)</w:t>
      </w:r>
    </w:p>
    <w:p w:rsidR="00BF0897" w:rsidRDefault="00BF0897" w:rsidP="00BF0897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premiéra v období kolem 28. ledna 2019 na ČT2</w:t>
      </w:r>
    </w:p>
    <w:p w:rsidR="00BF0897" w:rsidRPr="00BF0897" w:rsidRDefault="00BF0897" w:rsidP="00BF0897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ukázka přenosového vozu na festivalu</w:t>
      </w:r>
    </w:p>
    <w:p w:rsidR="00BF0897" w:rsidRPr="00D14F69" w:rsidRDefault="00BF0897" w:rsidP="00495EE1">
      <w:pPr>
        <w:rPr>
          <w:rFonts w:ascii="Arial" w:hAnsi="Arial" w:cs="Arial"/>
          <w:u w:val="single"/>
        </w:rPr>
      </w:pPr>
      <w:r w:rsidRPr="00D14F69">
        <w:rPr>
          <w:rFonts w:ascii="Arial" w:hAnsi="Arial" w:cs="Arial"/>
          <w:u w:val="single"/>
        </w:rPr>
        <w:t>Český rozhlas</w:t>
      </w:r>
    </w:p>
    <w:p w:rsidR="00BF0897" w:rsidRPr="00BF0897" w:rsidRDefault="00BF0897" w:rsidP="00BF0897">
      <w:pPr>
        <w:rPr>
          <w:rFonts w:ascii="Arial" w:hAnsi="Arial" w:cs="Arial"/>
        </w:rPr>
      </w:pPr>
      <w:r w:rsidRPr="00BF0897">
        <w:rPr>
          <w:rFonts w:ascii="Arial" w:hAnsi="Arial" w:cs="Arial"/>
        </w:rPr>
        <w:t>Mediální partnerství Masarykovy univerzity s</w:t>
      </w:r>
      <w:r>
        <w:rPr>
          <w:rFonts w:ascii="Arial" w:hAnsi="Arial" w:cs="Arial"/>
        </w:rPr>
        <w:t xml:space="preserve"> Českým rozhlasem </w:t>
      </w:r>
      <w:r w:rsidRPr="00BF0897">
        <w:rPr>
          <w:rFonts w:ascii="Arial" w:hAnsi="Arial" w:cs="Arial"/>
        </w:rPr>
        <w:t xml:space="preserve">zahrnuje: </w:t>
      </w:r>
    </w:p>
    <w:p w:rsidR="00BF0897" w:rsidRPr="00BF0897" w:rsidRDefault="00BF0897" w:rsidP="00BF0897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rubriky</w:t>
      </w:r>
      <w:r w:rsidRPr="00BF0897">
        <w:rPr>
          <w:rFonts w:ascii="Arial" w:hAnsi="Arial" w:cs="Arial"/>
        </w:rPr>
        <w:t xml:space="preserve"> určené výročí s</w:t>
      </w:r>
      <w:r w:rsidR="008779F6">
        <w:rPr>
          <w:rFonts w:ascii="Arial" w:hAnsi="Arial" w:cs="Arial"/>
        </w:rPr>
        <w:t xml:space="preserve"> historickým </w:t>
      </w:r>
      <w:r w:rsidRPr="00BF0897">
        <w:rPr>
          <w:rFonts w:ascii="Arial" w:hAnsi="Arial" w:cs="Arial"/>
        </w:rPr>
        <w:t xml:space="preserve">audio materiálem z archivu Českého rozhlasu </w:t>
      </w:r>
    </w:p>
    <w:p w:rsidR="00BF0897" w:rsidRDefault="00BF0897" w:rsidP="00BF0897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rozhovory, </w:t>
      </w:r>
      <w:r w:rsidRPr="00BF0897">
        <w:rPr>
          <w:rFonts w:ascii="Arial" w:hAnsi="Arial" w:cs="Arial"/>
        </w:rPr>
        <w:t xml:space="preserve">zpravodajství </w:t>
      </w:r>
    </w:p>
    <w:p w:rsidR="00BF0897" w:rsidRPr="00BF0897" w:rsidRDefault="00BF0897" w:rsidP="00BF0897">
      <w:pPr>
        <w:pStyle w:val="Odstavecseseznamem"/>
        <w:rPr>
          <w:rFonts w:ascii="Arial" w:hAnsi="Arial" w:cs="Arial"/>
        </w:rPr>
      </w:pPr>
    </w:p>
    <w:p w:rsidR="00BF0897" w:rsidRPr="00D14F69" w:rsidRDefault="00BF0897" w:rsidP="00495EE1">
      <w:pPr>
        <w:rPr>
          <w:rFonts w:ascii="Arial" w:hAnsi="Arial" w:cs="Arial"/>
          <w:u w:val="single"/>
        </w:rPr>
      </w:pPr>
      <w:r w:rsidRPr="00D14F69">
        <w:rPr>
          <w:rFonts w:ascii="Arial" w:hAnsi="Arial" w:cs="Arial"/>
          <w:u w:val="single"/>
        </w:rPr>
        <w:t>Nakladatelství Vltava Labe Media a.s.</w:t>
      </w:r>
    </w:p>
    <w:p w:rsidR="00BF0897" w:rsidRDefault="00BF0897" w:rsidP="00BF0897">
      <w:pPr>
        <w:rPr>
          <w:rFonts w:ascii="Arial" w:hAnsi="Arial" w:cs="Arial"/>
        </w:rPr>
      </w:pPr>
      <w:r w:rsidRPr="00BF0897">
        <w:rPr>
          <w:rFonts w:ascii="Arial" w:hAnsi="Arial" w:cs="Arial"/>
        </w:rPr>
        <w:t>Mediální partnerství Masarykovy univerzity s</w:t>
      </w:r>
      <w:r>
        <w:rPr>
          <w:rFonts w:ascii="Arial" w:hAnsi="Arial" w:cs="Arial"/>
        </w:rPr>
        <w:t xml:space="preserve"> nakladatelstvím VLM zahrnuje: </w:t>
      </w:r>
    </w:p>
    <w:p w:rsidR="00BF0897" w:rsidRDefault="00BF0897" w:rsidP="00BF0897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inzerce </w:t>
      </w:r>
    </w:p>
    <w:p w:rsidR="00BF0897" w:rsidRPr="00BF0897" w:rsidRDefault="00BF0897" w:rsidP="00BF0897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speciální vklad (příloha Deníku, náklad min 30 tis.) </w:t>
      </w:r>
      <w:r w:rsidRPr="00BF0897">
        <w:rPr>
          <w:rFonts w:ascii="Arial" w:hAnsi="Arial" w:cs="Arial"/>
        </w:rPr>
        <w:t xml:space="preserve">  </w:t>
      </w:r>
    </w:p>
    <w:p w:rsidR="00D14F69" w:rsidRDefault="00D14F69" w:rsidP="00495EE1">
      <w:pPr>
        <w:rPr>
          <w:rFonts w:ascii="Arial" w:hAnsi="Arial" w:cs="Arial"/>
          <w:b/>
        </w:rPr>
      </w:pPr>
    </w:p>
    <w:p w:rsidR="00BF0897" w:rsidRDefault="00903C61" w:rsidP="00495EE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Další plánované </w:t>
      </w:r>
      <w:r w:rsidR="00D14F69">
        <w:rPr>
          <w:rFonts w:ascii="Arial" w:hAnsi="Arial" w:cs="Arial"/>
          <w:b/>
        </w:rPr>
        <w:t>komunikační nástroje</w:t>
      </w:r>
    </w:p>
    <w:p w:rsidR="00D14F69" w:rsidRDefault="00D14F69" w:rsidP="00D14F6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D14F69">
        <w:rPr>
          <w:rFonts w:ascii="Arial" w:hAnsi="Arial" w:cs="Arial"/>
        </w:rPr>
        <w:t xml:space="preserve">tramvaj </w:t>
      </w:r>
      <w:r>
        <w:rPr>
          <w:rFonts w:ascii="Arial" w:hAnsi="Arial" w:cs="Arial"/>
        </w:rPr>
        <w:t>(páteřní linka) s celoplošným polepem a pronájmem vnitřního reklamního prostoru</w:t>
      </w:r>
      <w:r w:rsidR="007759A7">
        <w:rPr>
          <w:rFonts w:ascii="Arial" w:hAnsi="Arial" w:cs="Arial"/>
        </w:rPr>
        <w:t xml:space="preserve"> </w:t>
      </w:r>
    </w:p>
    <w:p w:rsidR="007759A7" w:rsidRPr="00D14F69" w:rsidRDefault="007759A7" w:rsidP="007759A7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(celý rok 2019) </w:t>
      </w:r>
    </w:p>
    <w:sectPr w:rsidR="007759A7" w:rsidRPr="00D14F69" w:rsidSect="00495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23F" w:rsidRDefault="007C423F" w:rsidP="00170D7B">
      <w:pPr>
        <w:spacing w:after="0" w:line="240" w:lineRule="auto"/>
      </w:pPr>
      <w:r>
        <w:separator/>
      </w:r>
    </w:p>
  </w:endnote>
  <w:endnote w:type="continuationSeparator" w:id="0">
    <w:p w:rsidR="007C423F" w:rsidRDefault="007C423F" w:rsidP="00170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D7B" w:rsidRDefault="00170D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15391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70D7B" w:rsidRPr="00170D7B" w:rsidRDefault="00170D7B">
        <w:pPr>
          <w:pStyle w:val="Zpat"/>
          <w:jc w:val="right"/>
          <w:rPr>
            <w:rFonts w:ascii="Arial" w:hAnsi="Arial" w:cs="Arial"/>
          </w:rPr>
        </w:pPr>
        <w:r w:rsidRPr="00170D7B">
          <w:rPr>
            <w:rFonts w:ascii="Arial" w:hAnsi="Arial" w:cs="Arial"/>
          </w:rPr>
          <w:fldChar w:fldCharType="begin"/>
        </w:r>
        <w:r w:rsidRPr="00170D7B">
          <w:rPr>
            <w:rFonts w:ascii="Arial" w:hAnsi="Arial" w:cs="Arial"/>
          </w:rPr>
          <w:instrText>PAGE   \* MERGEFORMAT</w:instrText>
        </w:r>
        <w:r w:rsidRPr="00170D7B">
          <w:rPr>
            <w:rFonts w:ascii="Arial" w:hAnsi="Arial" w:cs="Arial"/>
          </w:rPr>
          <w:fldChar w:fldCharType="separate"/>
        </w:r>
        <w:r w:rsidR="009B00E0">
          <w:rPr>
            <w:rFonts w:ascii="Arial" w:hAnsi="Arial" w:cs="Arial"/>
            <w:noProof/>
          </w:rPr>
          <w:t>2</w:t>
        </w:r>
        <w:r w:rsidRPr="00170D7B">
          <w:rPr>
            <w:rFonts w:ascii="Arial" w:hAnsi="Arial" w:cs="Arial"/>
          </w:rPr>
          <w:fldChar w:fldCharType="end"/>
        </w:r>
      </w:p>
    </w:sdtContent>
  </w:sdt>
  <w:p w:rsidR="00170D7B" w:rsidRDefault="00170D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D7B" w:rsidRDefault="00170D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23F" w:rsidRDefault="007C423F" w:rsidP="00170D7B">
      <w:pPr>
        <w:spacing w:after="0" w:line="240" w:lineRule="auto"/>
      </w:pPr>
      <w:r>
        <w:separator/>
      </w:r>
    </w:p>
  </w:footnote>
  <w:footnote w:type="continuationSeparator" w:id="0">
    <w:p w:rsidR="007C423F" w:rsidRDefault="007C423F" w:rsidP="00170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D7B" w:rsidRDefault="00170D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D7B" w:rsidRDefault="00170D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D7B" w:rsidRDefault="00170D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50E55"/>
    <w:multiLevelType w:val="hybridMultilevel"/>
    <w:tmpl w:val="8CDC7D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01347"/>
    <w:multiLevelType w:val="hybridMultilevel"/>
    <w:tmpl w:val="028CEFC6"/>
    <w:lvl w:ilvl="0" w:tplc="4F921C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F2399"/>
    <w:multiLevelType w:val="hybridMultilevel"/>
    <w:tmpl w:val="0C4052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35272"/>
    <w:multiLevelType w:val="hybridMultilevel"/>
    <w:tmpl w:val="425C1914"/>
    <w:lvl w:ilvl="0" w:tplc="80301314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85B1903"/>
    <w:multiLevelType w:val="hybridMultilevel"/>
    <w:tmpl w:val="28549D44"/>
    <w:lvl w:ilvl="0" w:tplc="0D164FD6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E45F22"/>
    <w:multiLevelType w:val="hybridMultilevel"/>
    <w:tmpl w:val="C2FA8F3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E1"/>
    <w:rsid w:val="00050ED8"/>
    <w:rsid w:val="00170D7B"/>
    <w:rsid w:val="00314970"/>
    <w:rsid w:val="00495EE1"/>
    <w:rsid w:val="00630BE9"/>
    <w:rsid w:val="006C28F6"/>
    <w:rsid w:val="007759A7"/>
    <w:rsid w:val="007C423F"/>
    <w:rsid w:val="008779F6"/>
    <w:rsid w:val="00903C61"/>
    <w:rsid w:val="009B00E0"/>
    <w:rsid w:val="00B53786"/>
    <w:rsid w:val="00BF0897"/>
    <w:rsid w:val="00CC3AA2"/>
    <w:rsid w:val="00D14F69"/>
    <w:rsid w:val="00D93526"/>
    <w:rsid w:val="00DA1C23"/>
    <w:rsid w:val="00DB0FA6"/>
    <w:rsid w:val="00E74E0B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88B1B"/>
  <w15:chartTrackingRefBased/>
  <w15:docId w15:val="{4774BE43-D124-49D9-A0A9-90F15458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5EE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95EE1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8779F6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7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D7B"/>
  </w:style>
  <w:style w:type="paragraph" w:styleId="Zpat">
    <w:name w:val="footer"/>
    <w:basedOn w:val="Normln"/>
    <w:link w:val="ZpatChar"/>
    <w:uiPriority w:val="99"/>
    <w:unhideWhenUsed/>
    <w:rsid w:val="0017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 Hájková</dc:creator>
  <cp:keywords/>
  <dc:description/>
  <cp:lastModifiedBy>Adéla Hájková</cp:lastModifiedBy>
  <cp:revision>12</cp:revision>
  <dcterms:created xsi:type="dcterms:W3CDTF">2018-09-02T16:09:00Z</dcterms:created>
  <dcterms:modified xsi:type="dcterms:W3CDTF">2018-09-06T18:34:00Z</dcterms:modified>
</cp:coreProperties>
</file>